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3850" w14:textId="77777777" w:rsidR="00AA5C4B" w:rsidRPr="00350138" w:rsidRDefault="00AA5C4B" w:rsidP="0035013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 w:rsidRPr="00350138">
        <w:rPr>
          <w:rFonts w:ascii="Arial" w:hAnsi="Arial" w:cs="Arial"/>
          <w:b/>
          <w:noProof/>
          <w:lang w:val="id-ID"/>
        </w:rPr>
        <w:drawing>
          <wp:inline distT="0" distB="0" distL="0" distR="0" wp14:anchorId="118292CC" wp14:editId="59464A30">
            <wp:extent cx="905510" cy="854075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0ADC" w14:textId="77777777" w:rsidR="00AA5C4B" w:rsidRPr="00350138" w:rsidRDefault="00AA5C4B" w:rsidP="0035013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 w:rsidRPr="00350138">
        <w:rPr>
          <w:rFonts w:ascii="Arial" w:hAnsi="Arial" w:cs="Arial"/>
          <w:b/>
          <w:lang w:val="id-ID"/>
        </w:rPr>
        <w:t>MAHKAMAH KONSTITUSI</w:t>
      </w:r>
    </w:p>
    <w:p w14:paraId="7AC183CB" w14:textId="77777777" w:rsidR="00AA5C4B" w:rsidRPr="00350138" w:rsidRDefault="00AA5C4B" w:rsidP="0035013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 w:rsidRPr="00350138">
        <w:rPr>
          <w:rFonts w:ascii="Arial" w:hAnsi="Arial" w:cs="Arial"/>
          <w:b/>
          <w:lang w:val="id-ID"/>
        </w:rPr>
        <w:t>REPUBLIK INDONESIA</w:t>
      </w:r>
    </w:p>
    <w:p w14:paraId="6CE9F5D5" w14:textId="77777777" w:rsidR="00AA5C4B" w:rsidRPr="00350138" w:rsidRDefault="00AA5C4B" w:rsidP="0035013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6688EC94" w14:textId="77777777" w:rsidR="00AA5C4B" w:rsidRPr="00350138" w:rsidRDefault="00AA5C4B" w:rsidP="0035013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 w:rsidRPr="00350138">
        <w:rPr>
          <w:rFonts w:ascii="Arial" w:hAnsi="Arial" w:cs="Arial"/>
          <w:b/>
          <w:lang w:val="id-ID"/>
        </w:rPr>
        <w:t>IKHTISAR PUTUSAN</w:t>
      </w:r>
    </w:p>
    <w:p w14:paraId="2DE8E1E1" w14:textId="4A7678F3" w:rsidR="00AA5C4B" w:rsidRPr="00A755A2" w:rsidRDefault="00AA5C4B" w:rsidP="00350138">
      <w:pPr>
        <w:spacing w:after="0" w:line="240" w:lineRule="auto"/>
        <w:jc w:val="center"/>
        <w:rPr>
          <w:rFonts w:ascii="Arial" w:hAnsi="Arial" w:cs="Arial"/>
          <w:b/>
        </w:rPr>
      </w:pPr>
      <w:r w:rsidRPr="00350138">
        <w:rPr>
          <w:rFonts w:ascii="Arial" w:hAnsi="Arial" w:cs="Arial"/>
          <w:b/>
          <w:lang w:val="id-ID"/>
        </w:rPr>
        <w:t>PERKARA NOMOR</w:t>
      </w:r>
      <w:r w:rsidR="00CC05E4">
        <w:rPr>
          <w:rFonts w:ascii="Arial" w:hAnsi="Arial" w:cs="Arial"/>
          <w:b/>
          <w:lang w:val="id-ID"/>
        </w:rPr>
        <w:t xml:space="preserve"> 243</w:t>
      </w:r>
      <w:r w:rsidR="00C47E72" w:rsidRPr="00350138">
        <w:rPr>
          <w:rFonts w:ascii="Arial" w:hAnsi="Arial" w:cs="Arial"/>
          <w:b/>
          <w:bCs/>
          <w:lang w:val="id-ID"/>
        </w:rPr>
        <w:t>/PHPU.</w:t>
      </w:r>
      <w:r w:rsidR="00A755A2">
        <w:rPr>
          <w:rFonts w:ascii="Arial" w:hAnsi="Arial" w:cs="Arial"/>
          <w:b/>
          <w:bCs/>
        </w:rPr>
        <w:t>BUP</w:t>
      </w:r>
      <w:r w:rsidR="00C47E72" w:rsidRPr="00350138">
        <w:rPr>
          <w:rFonts w:ascii="Arial" w:hAnsi="Arial" w:cs="Arial"/>
          <w:b/>
          <w:bCs/>
          <w:lang w:val="id-ID"/>
        </w:rPr>
        <w:t>-XX</w:t>
      </w:r>
      <w:r w:rsidR="00A755A2">
        <w:rPr>
          <w:rFonts w:ascii="Arial" w:hAnsi="Arial" w:cs="Arial"/>
          <w:b/>
          <w:bCs/>
        </w:rPr>
        <w:t>I</w:t>
      </w:r>
      <w:r w:rsidR="00C47E72" w:rsidRPr="00350138">
        <w:rPr>
          <w:rFonts w:ascii="Arial" w:hAnsi="Arial" w:cs="Arial"/>
          <w:b/>
          <w:bCs/>
          <w:lang w:val="id-ID"/>
        </w:rPr>
        <w:t>II/202</w:t>
      </w:r>
      <w:r w:rsidR="00A755A2">
        <w:rPr>
          <w:rFonts w:ascii="Arial" w:hAnsi="Arial" w:cs="Arial"/>
          <w:b/>
          <w:bCs/>
        </w:rPr>
        <w:t>5</w:t>
      </w:r>
    </w:p>
    <w:p w14:paraId="5A2E2EBB" w14:textId="6E81CA2C" w:rsidR="00AA5C4B" w:rsidRPr="00350138" w:rsidRDefault="00A755A2" w:rsidP="0035013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>t</w:t>
      </w:r>
      <w:r w:rsidR="009D46A3" w:rsidRPr="00350138">
        <w:rPr>
          <w:rFonts w:ascii="Arial" w:hAnsi="Arial" w:cs="Arial"/>
          <w:b/>
          <w:lang w:val="id-ID"/>
        </w:rPr>
        <w:t>entang</w:t>
      </w:r>
    </w:p>
    <w:p w14:paraId="03B7A07B" w14:textId="3E0AD2AD" w:rsidR="00A755A2" w:rsidRDefault="00A755A2" w:rsidP="00350138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Perselisihan</w:t>
      </w:r>
      <w:proofErr w:type="spellEnd"/>
      <w:r>
        <w:rPr>
          <w:rFonts w:ascii="Arial" w:hAnsi="Arial" w:cs="Arial"/>
          <w:b/>
        </w:rPr>
        <w:t xml:space="preserve"> Hasil </w:t>
      </w:r>
      <w:proofErr w:type="spellStart"/>
      <w:r>
        <w:rPr>
          <w:rFonts w:ascii="Arial" w:hAnsi="Arial" w:cs="Arial"/>
          <w:b/>
        </w:rPr>
        <w:t>Pemilihan</w:t>
      </w:r>
      <w:proofErr w:type="spellEnd"/>
      <w:r>
        <w:rPr>
          <w:rFonts w:ascii="Arial" w:hAnsi="Arial" w:cs="Arial"/>
          <w:b/>
        </w:rPr>
        <w:t xml:space="preserve"> Umum </w:t>
      </w:r>
      <w:proofErr w:type="spellStart"/>
      <w:r>
        <w:rPr>
          <w:rFonts w:ascii="Arial" w:hAnsi="Arial" w:cs="Arial"/>
          <w:b/>
        </w:rPr>
        <w:t>Bupati</w:t>
      </w:r>
      <w:proofErr w:type="spellEnd"/>
      <w:r>
        <w:rPr>
          <w:rFonts w:ascii="Arial" w:hAnsi="Arial" w:cs="Arial"/>
          <w:b/>
        </w:rPr>
        <w:t xml:space="preserve"> dan Wakil </w:t>
      </w:r>
      <w:proofErr w:type="spellStart"/>
      <w:r>
        <w:rPr>
          <w:rFonts w:ascii="Arial" w:hAnsi="Arial" w:cs="Arial"/>
          <w:b/>
        </w:rPr>
        <w:t>Bupati</w:t>
      </w:r>
      <w:proofErr w:type="spellEnd"/>
      <w:r>
        <w:rPr>
          <w:rFonts w:ascii="Arial" w:hAnsi="Arial" w:cs="Arial"/>
          <w:b/>
        </w:rPr>
        <w:t xml:space="preserve"> </w:t>
      </w:r>
    </w:p>
    <w:p w14:paraId="45B9B78C" w14:textId="6C411C0C" w:rsidR="00AA5C4B" w:rsidRDefault="00AC0671" w:rsidP="00350138">
      <w:pPr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  <w:proofErr w:type="spellStart"/>
      <w:r>
        <w:rPr>
          <w:rFonts w:ascii="Arial" w:hAnsi="Arial" w:cs="Arial"/>
          <w:b/>
          <w:bCs/>
          <w:spacing w:val="-2"/>
        </w:rPr>
        <w:t>Kabupaten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CC05E4">
        <w:rPr>
          <w:rFonts w:ascii="Arial" w:hAnsi="Arial" w:cs="Arial"/>
          <w:b/>
          <w:bCs/>
          <w:spacing w:val="-2"/>
        </w:rPr>
        <w:t>Kepulauan</w:t>
      </w:r>
      <w:proofErr w:type="spellEnd"/>
      <w:r w:rsidR="00CC05E4">
        <w:rPr>
          <w:rFonts w:ascii="Arial" w:hAnsi="Arial" w:cs="Arial"/>
          <w:b/>
          <w:bCs/>
          <w:spacing w:val="-2"/>
        </w:rPr>
        <w:t xml:space="preserve"> Tanimbar </w:t>
      </w:r>
      <w:proofErr w:type="spellStart"/>
      <w:r w:rsidR="00CC05E4">
        <w:rPr>
          <w:rFonts w:ascii="Arial" w:hAnsi="Arial" w:cs="Arial"/>
          <w:b/>
          <w:bCs/>
          <w:spacing w:val="-2"/>
        </w:rPr>
        <w:t>Tahun</w:t>
      </w:r>
      <w:proofErr w:type="spellEnd"/>
      <w:r w:rsidR="00CC05E4">
        <w:rPr>
          <w:rFonts w:ascii="Arial" w:hAnsi="Arial" w:cs="Arial"/>
          <w:b/>
          <w:bCs/>
          <w:spacing w:val="-2"/>
        </w:rPr>
        <w:t xml:space="preserve"> 2024</w:t>
      </w:r>
    </w:p>
    <w:p w14:paraId="5B110883" w14:textId="77777777" w:rsidR="00DA39F2" w:rsidRPr="00AC0671" w:rsidRDefault="00DA39F2" w:rsidP="00350138">
      <w:pPr>
        <w:spacing w:after="0" w:line="240" w:lineRule="auto"/>
        <w:jc w:val="center"/>
        <w:rPr>
          <w:rFonts w:ascii="Arial" w:hAnsi="Arial" w:cs="Arial"/>
          <w:b/>
        </w:rPr>
      </w:pPr>
    </w:p>
    <w:p w14:paraId="00C33E52" w14:textId="77777777" w:rsidR="00AA5C4B" w:rsidRPr="00350138" w:rsidRDefault="00AA5C4B" w:rsidP="00350138">
      <w:pPr>
        <w:spacing w:after="0" w:line="240" w:lineRule="auto"/>
        <w:jc w:val="both"/>
        <w:rPr>
          <w:rFonts w:ascii="Arial" w:hAnsi="Arial" w:cs="Arial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1"/>
        <w:gridCol w:w="278"/>
        <w:gridCol w:w="6921"/>
      </w:tblGrid>
      <w:tr w:rsidR="00350138" w:rsidRPr="00D041BA" w14:paraId="6CAE0370" w14:textId="77777777" w:rsidTr="00350138">
        <w:tc>
          <w:tcPr>
            <w:tcW w:w="2151" w:type="dxa"/>
          </w:tcPr>
          <w:p w14:paraId="5D3A75B4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D041BA">
              <w:rPr>
                <w:rFonts w:ascii="Arial" w:hAnsi="Arial" w:cs="Arial"/>
                <w:b/>
                <w:lang w:val="id-ID"/>
              </w:rPr>
              <w:t>Pemohon</w:t>
            </w:r>
          </w:p>
        </w:tc>
        <w:tc>
          <w:tcPr>
            <w:tcW w:w="278" w:type="dxa"/>
          </w:tcPr>
          <w:p w14:paraId="26C250C9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21" w:type="dxa"/>
          </w:tcPr>
          <w:p w14:paraId="07A1FE86" w14:textId="041946FB" w:rsidR="00AA5C4B" w:rsidRPr="00D041BA" w:rsidRDefault="00CC05E4" w:rsidP="0035013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041BA">
              <w:rPr>
                <w:rFonts w:ascii="Arial" w:hAnsi="Arial" w:cs="Arial"/>
                <w:bCs/>
              </w:rPr>
              <w:t xml:space="preserve">Dr. Adolf </w:t>
            </w:r>
            <w:proofErr w:type="spellStart"/>
            <w:r w:rsidRPr="00D041BA">
              <w:rPr>
                <w:rFonts w:ascii="Arial" w:hAnsi="Arial" w:cs="Arial"/>
                <w:bCs/>
              </w:rPr>
              <w:t>Bormasa</w:t>
            </w:r>
            <w:proofErr w:type="spellEnd"/>
            <w:r w:rsidRPr="00D041BA">
              <w:rPr>
                <w:rFonts w:ascii="Arial" w:hAnsi="Arial" w:cs="Arial"/>
                <w:bCs/>
              </w:rPr>
              <w:t xml:space="preserve">, S.H., M.H. dan </w:t>
            </w:r>
            <w:r w:rsidRPr="00D041BA">
              <w:rPr>
                <w:rFonts w:ascii="Arial" w:eastAsia="Times New Roman" w:hAnsi="Arial" w:cs="Arial"/>
                <w:bCs/>
              </w:rPr>
              <w:t>Henrikus Serin. S.H.</w:t>
            </w:r>
          </w:p>
        </w:tc>
      </w:tr>
      <w:tr w:rsidR="00350138" w:rsidRPr="00D041BA" w14:paraId="3590F15A" w14:textId="77777777" w:rsidTr="00350138">
        <w:tc>
          <w:tcPr>
            <w:tcW w:w="2151" w:type="dxa"/>
          </w:tcPr>
          <w:p w14:paraId="6AC6D8B2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D041BA">
              <w:rPr>
                <w:rFonts w:ascii="Arial" w:hAnsi="Arial" w:cs="Arial"/>
                <w:b/>
                <w:lang w:val="id-ID"/>
              </w:rPr>
              <w:t>Termohon</w:t>
            </w:r>
          </w:p>
        </w:tc>
        <w:tc>
          <w:tcPr>
            <w:tcW w:w="278" w:type="dxa"/>
          </w:tcPr>
          <w:p w14:paraId="69740BFD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21" w:type="dxa"/>
          </w:tcPr>
          <w:p w14:paraId="23FCD555" w14:textId="378B54AD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Cs/>
              </w:rPr>
            </w:pPr>
            <w:r w:rsidRPr="00D041BA">
              <w:rPr>
                <w:rFonts w:ascii="Arial" w:hAnsi="Arial" w:cs="Arial"/>
                <w:bCs/>
                <w:lang w:val="id-ID"/>
              </w:rPr>
              <w:t>Komisi Pemilihan Umum</w:t>
            </w:r>
            <w:r w:rsidR="00A755A2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755A2" w:rsidRPr="00D041BA">
              <w:rPr>
                <w:rFonts w:ascii="Arial" w:hAnsi="Arial" w:cs="Arial"/>
                <w:bCs/>
              </w:rPr>
              <w:t>Kabupaten</w:t>
            </w:r>
            <w:proofErr w:type="spellEnd"/>
            <w:r w:rsidR="00A755A2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Kepulauan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Tanimbar</w:t>
            </w:r>
          </w:p>
        </w:tc>
      </w:tr>
      <w:tr w:rsidR="00350138" w:rsidRPr="00D041BA" w14:paraId="3F598254" w14:textId="77777777" w:rsidTr="00350138">
        <w:tc>
          <w:tcPr>
            <w:tcW w:w="2151" w:type="dxa"/>
          </w:tcPr>
          <w:p w14:paraId="7798334C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D041BA">
              <w:rPr>
                <w:rFonts w:ascii="Arial" w:hAnsi="Arial" w:cs="Arial"/>
                <w:b/>
                <w:lang w:val="id-ID"/>
              </w:rPr>
              <w:t>Jenis Perkara</w:t>
            </w:r>
          </w:p>
        </w:tc>
        <w:tc>
          <w:tcPr>
            <w:tcW w:w="278" w:type="dxa"/>
          </w:tcPr>
          <w:p w14:paraId="24F4EC16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21" w:type="dxa"/>
          </w:tcPr>
          <w:p w14:paraId="6311DD09" w14:textId="5CC28DDC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Cs/>
              </w:rPr>
            </w:pPr>
            <w:r w:rsidRPr="00D041BA">
              <w:rPr>
                <w:rFonts w:ascii="Arial" w:hAnsi="Arial" w:cs="Arial"/>
                <w:bCs/>
                <w:spacing w:val="-2"/>
                <w:lang w:val="id-ID"/>
              </w:rPr>
              <w:t xml:space="preserve">Perselisihan Hasil Pemilihan Umum </w:t>
            </w:r>
            <w:proofErr w:type="spellStart"/>
            <w:r w:rsidR="00A755A2" w:rsidRPr="00D041BA">
              <w:rPr>
                <w:rFonts w:ascii="Arial" w:hAnsi="Arial" w:cs="Arial"/>
                <w:bCs/>
                <w:spacing w:val="-2"/>
              </w:rPr>
              <w:t>Bupati</w:t>
            </w:r>
            <w:proofErr w:type="spellEnd"/>
            <w:r w:rsidR="00A755A2" w:rsidRPr="00D041BA">
              <w:rPr>
                <w:rFonts w:ascii="Arial" w:hAnsi="Arial" w:cs="Arial"/>
                <w:bCs/>
                <w:spacing w:val="-2"/>
              </w:rPr>
              <w:t xml:space="preserve"> dan Wakil </w:t>
            </w:r>
            <w:proofErr w:type="spellStart"/>
            <w:r w:rsidR="00A755A2" w:rsidRPr="00D041BA">
              <w:rPr>
                <w:rFonts w:ascii="Arial" w:hAnsi="Arial" w:cs="Arial"/>
                <w:bCs/>
                <w:spacing w:val="-2"/>
              </w:rPr>
              <w:t>Bupati</w:t>
            </w:r>
            <w:proofErr w:type="spellEnd"/>
            <w:r w:rsidRPr="00D041BA">
              <w:rPr>
                <w:rFonts w:ascii="Arial" w:hAnsi="Arial" w:cs="Arial"/>
                <w:bCs/>
                <w:spacing w:val="-2"/>
                <w:lang w:val="id-ID"/>
              </w:rPr>
              <w:t xml:space="preserve"> Tahun 202</w:t>
            </w:r>
            <w:r w:rsidR="00CC05E4" w:rsidRPr="00D041BA">
              <w:rPr>
                <w:rFonts w:ascii="Arial" w:hAnsi="Arial" w:cs="Arial"/>
                <w:bCs/>
                <w:spacing w:val="-2"/>
                <w:lang w:val="id-ID"/>
              </w:rPr>
              <w:t>4</w:t>
            </w:r>
          </w:p>
        </w:tc>
      </w:tr>
      <w:tr w:rsidR="00350138" w:rsidRPr="00D041BA" w14:paraId="30F7B92F" w14:textId="77777777" w:rsidTr="00350138">
        <w:tc>
          <w:tcPr>
            <w:tcW w:w="2151" w:type="dxa"/>
          </w:tcPr>
          <w:p w14:paraId="67E9A51C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D041BA">
              <w:rPr>
                <w:rFonts w:ascii="Arial" w:hAnsi="Arial" w:cs="Arial"/>
                <w:b/>
                <w:lang w:val="id-ID"/>
              </w:rPr>
              <w:t>Pokok Perkara</w:t>
            </w:r>
          </w:p>
        </w:tc>
        <w:tc>
          <w:tcPr>
            <w:tcW w:w="278" w:type="dxa"/>
          </w:tcPr>
          <w:p w14:paraId="096FFFC9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21" w:type="dxa"/>
          </w:tcPr>
          <w:p w14:paraId="28B488FA" w14:textId="14DB9C37" w:rsidR="00AA5C4B" w:rsidRPr="00D041BA" w:rsidRDefault="00AA5C4B" w:rsidP="0035013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Cs/>
              </w:rPr>
            </w:pPr>
            <w:r w:rsidRPr="00D041BA">
              <w:rPr>
                <w:rFonts w:ascii="Arial" w:hAnsi="Arial" w:cs="Arial"/>
                <w:bCs/>
                <w:lang w:val="id-ID"/>
              </w:rPr>
              <w:t xml:space="preserve">Keberatan terhadap Keputusan </w:t>
            </w:r>
            <w:r w:rsidRPr="00D041BA">
              <w:rPr>
                <w:rFonts w:ascii="Arial" w:hAnsi="Arial" w:cs="Arial"/>
                <w:bCs/>
                <w:noProof/>
                <w:lang w:val="id-ID"/>
              </w:rPr>
              <w:t xml:space="preserve">Komisi Pemilihan Umum </w:t>
            </w:r>
            <w:r w:rsidR="00CC05E4" w:rsidRPr="00D041BA">
              <w:rPr>
                <w:rFonts w:ascii="Arial" w:hAnsi="Arial" w:cs="Arial"/>
                <w:bCs/>
                <w:lang w:val="id-ID"/>
              </w:rPr>
              <w:t xml:space="preserve">Kabupaten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Kepulauan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Tanimbar</w:t>
            </w:r>
            <w:r w:rsidR="00CC05E4"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Nomor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569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Tahun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2024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tentang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Penetapan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Hasil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Pemilihan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Bupati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Dan Wakil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Bupati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Kabupaten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Kepulauan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Tanimbar </w:t>
            </w:r>
            <w:proofErr w:type="spellStart"/>
            <w:r w:rsidR="00CC05E4" w:rsidRPr="00D041BA">
              <w:rPr>
                <w:rFonts w:ascii="Arial" w:hAnsi="Arial" w:cs="Arial"/>
                <w:bCs/>
              </w:rPr>
              <w:t>Tahun</w:t>
            </w:r>
            <w:proofErr w:type="spellEnd"/>
            <w:r w:rsidR="00CC05E4" w:rsidRPr="00D041BA">
              <w:rPr>
                <w:rFonts w:ascii="Arial" w:hAnsi="Arial" w:cs="Arial"/>
                <w:bCs/>
              </w:rPr>
              <w:t xml:space="preserve"> 2024</w:t>
            </w:r>
          </w:p>
        </w:tc>
      </w:tr>
      <w:tr w:rsidR="00350138" w:rsidRPr="00D041BA" w14:paraId="11EFC74C" w14:textId="77777777" w:rsidTr="00350138">
        <w:tc>
          <w:tcPr>
            <w:tcW w:w="2151" w:type="dxa"/>
          </w:tcPr>
          <w:p w14:paraId="2A881C2A" w14:textId="77777777" w:rsidR="00AA5C4B" w:rsidRPr="00D041BA" w:rsidRDefault="00AA5C4B" w:rsidP="0035013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D041BA">
              <w:rPr>
                <w:rFonts w:ascii="Arial" w:hAnsi="Arial" w:cs="Arial"/>
                <w:b/>
                <w:lang w:val="id-ID"/>
              </w:rPr>
              <w:t>Amar Putusan</w:t>
            </w:r>
          </w:p>
        </w:tc>
        <w:tc>
          <w:tcPr>
            <w:tcW w:w="278" w:type="dxa"/>
          </w:tcPr>
          <w:p w14:paraId="42AD33CD" w14:textId="77777777" w:rsidR="00AA5C4B" w:rsidRPr="00D041BA" w:rsidRDefault="00AA5C4B" w:rsidP="00350138">
            <w:pPr>
              <w:spacing w:before="120" w:after="12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21" w:type="dxa"/>
          </w:tcPr>
          <w:p w14:paraId="55B17748" w14:textId="77777777" w:rsidR="00CC05E4" w:rsidRPr="00D041BA" w:rsidRDefault="00CC05E4" w:rsidP="00340841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D041BA">
              <w:rPr>
                <w:rFonts w:ascii="Arial" w:hAnsi="Arial" w:cs="Arial"/>
                <w:bCs/>
                <w:lang w:val="pt-BR"/>
              </w:rPr>
              <w:t>Dalam Eksepsi:</w:t>
            </w:r>
          </w:p>
          <w:p w14:paraId="1439DCC0" w14:textId="77777777" w:rsidR="00CC05E4" w:rsidRPr="00D041BA" w:rsidRDefault="00CC05E4" w:rsidP="003408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id-ID"/>
              </w:rPr>
            </w:pPr>
            <w:r w:rsidRPr="00D041BA">
              <w:rPr>
                <w:rFonts w:ascii="Arial" w:hAnsi="Arial" w:cs="Arial"/>
                <w:bCs/>
                <w:lang w:val="pt-BR"/>
              </w:rPr>
              <w:t xml:space="preserve">Menolak </w:t>
            </w:r>
            <w:r w:rsidRPr="00D041BA">
              <w:rPr>
                <w:rFonts w:ascii="Arial" w:hAnsi="Arial" w:cs="Arial"/>
                <w:bCs/>
                <w:lang w:val="id-ID"/>
              </w:rPr>
              <w:t>e</w:t>
            </w:r>
            <w:r w:rsidRPr="00D041BA">
              <w:rPr>
                <w:rFonts w:ascii="Arial" w:hAnsi="Arial" w:cs="Arial"/>
                <w:bCs/>
                <w:lang w:val="pt-BR"/>
              </w:rPr>
              <w:t>ksepsi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r w:rsidRPr="00D041BA">
              <w:rPr>
                <w:rFonts w:ascii="Arial" w:hAnsi="Arial" w:cs="Arial"/>
                <w:bCs/>
                <w:lang w:val="pt-BR"/>
              </w:rPr>
              <w:t xml:space="preserve">Termohon 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berkenaan dengan </w:t>
            </w:r>
            <w:r w:rsidRPr="00D041BA">
              <w:rPr>
                <w:rFonts w:ascii="Arial" w:hAnsi="Arial" w:cs="Arial"/>
                <w:bCs/>
                <w:lang w:val="pt-BR"/>
              </w:rPr>
              <w:t xml:space="preserve">Kewenangan Mahkamah; </w:t>
            </w:r>
          </w:p>
          <w:p w14:paraId="0AD67231" w14:textId="77777777" w:rsidR="00CC05E4" w:rsidRPr="00D041BA" w:rsidRDefault="00CC05E4" w:rsidP="003408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id-ID"/>
              </w:rPr>
            </w:pPr>
            <w:r w:rsidRPr="00D041BA">
              <w:rPr>
                <w:rFonts w:ascii="Arial" w:hAnsi="Arial" w:cs="Arial"/>
                <w:bCs/>
                <w:lang w:val="pt-BR"/>
              </w:rPr>
              <w:t>Mengabulkan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 e</w:t>
            </w:r>
            <w:r w:rsidRPr="00D041BA">
              <w:rPr>
                <w:rFonts w:ascii="Arial" w:hAnsi="Arial" w:cs="Arial"/>
                <w:bCs/>
                <w:lang w:val="pt-BR"/>
              </w:rPr>
              <w:t>ksepsi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r w:rsidRPr="00D041BA">
              <w:rPr>
                <w:rFonts w:ascii="Arial" w:hAnsi="Arial" w:cs="Arial"/>
                <w:bCs/>
                <w:lang w:val="pt-BR"/>
              </w:rPr>
              <w:t xml:space="preserve">Termohon dan eksepsi 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Pihak Terkait berkenaan dengan </w:t>
            </w:r>
            <w:r w:rsidRPr="00D041BA">
              <w:rPr>
                <w:rFonts w:ascii="Arial" w:hAnsi="Arial" w:cs="Arial"/>
                <w:bCs/>
                <w:lang w:val="pt-BR"/>
              </w:rPr>
              <w:t>tenggang waktu pengajuan permohonan</w:t>
            </w:r>
          </w:p>
          <w:p w14:paraId="5FE77D5E" w14:textId="77777777" w:rsidR="00CC05E4" w:rsidRPr="00D041BA" w:rsidRDefault="00CC05E4" w:rsidP="003408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041BA">
              <w:rPr>
                <w:rFonts w:ascii="Arial" w:hAnsi="Arial" w:cs="Arial"/>
                <w:bCs/>
              </w:rPr>
              <w:t xml:space="preserve">Dalam </w:t>
            </w:r>
            <w:proofErr w:type="spellStart"/>
            <w:r w:rsidRPr="00D041BA">
              <w:rPr>
                <w:rFonts w:ascii="Arial" w:hAnsi="Arial" w:cs="Arial"/>
                <w:bCs/>
              </w:rPr>
              <w:t>Pokok</w:t>
            </w:r>
            <w:proofErr w:type="spellEnd"/>
            <w:r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  <w:bCs/>
              </w:rPr>
              <w:t>Permohonan</w:t>
            </w:r>
            <w:proofErr w:type="spellEnd"/>
            <w:r w:rsidRPr="00D041BA">
              <w:rPr>
                <w:rFonts w:ascii="Arial" w:hAnsi="Arial" w:cs="Arial"/>
                <w:bCs/>
              </w:rPr>
              <w:t>:</w:t>
            </w:r>
          </w:p>
          <w:p w14:paraId="432C34BB" w14:textId="4EC1687F" w:rsidR="00AA5C4B" w:rsidRPr="00D041BA" w:rsidRDefault="00CC05E4" w:rsidP="00340841">
            <w:pPr>
              <w:spacing w:after="0" w:line="240" w:lineRule="auto"/>
              <w:ind w:firstLine="581"/>
              <w:jc w:val="both"/>
              <w:rPr>
                <w:rFonts w:ascii="Arial" w:hAnsi="Arial" w:cs="Arial"/>
                <w:bCs/>
                <w:lang w:val="id-ID"/>
              </w:rPr>
            </w:pPr>
            <w:proofErr w:type="spellStart"/>
            <w:r w:rsidRPr="00D041BA">
              <w:rPr>
                <w:rFonts w:ascii="Arial" w:hAnsi="Arial" w:cs="Arial"/>
                <w:bCs/>
              </w:rPr>
              <w:t>Menyatakan</w:t>
            </w:r>
            <w:proofErr w:type="spellEnd"/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  <w:bCs/>
              </w:rPr>
              <w:t>permohonan</w:t>
            </w:r>
            <w:proofErr w:type="spellEnd"/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  <w:bCs/>
              </w:rPr>
              <w:t>Pemohon</w:t>
            </w:r>
            <w:proofErr w:type="spellEnd"/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  <w:bCs/>
              </w:rPr>
              <w:t>tidak</w:t>
            </w:r>
            <w:proofErr w:type="spellEnd"/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  <w:bCs/>
              </w:rPr>
              <w:t>dapat</w:t>
            </w:r>
            <w:proofErr w:type="spellEnd"/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  <w:bCs/>
              </w:rPr>
              <w:t>diterima</w:t>
            </w:r>
            <w:proofErr w:type="spellEnd"/>
            <w:r w:rsidRPr="00D041BA">
              <w:rPr>
                <w:rFonts w:ascii="Arial" w:hAnsi="Arial" w:cs="Arial"/>
                <w:bCs/>
              </w:rPr>
              <w:t>.</w:t>
            </w:r>
          </w:p>
        </w:tc>
      </w:tr>
      <w:tr w:rsidR="00350138" w:rsidRPr="00D041BA" w14:paraId="601F57B0" w14:textId="77777777" w:rsidTr="00350138">
        <w:tc>
          <w:tcPr>
            <w:tcW w:w="2151" w:type="dxa"/>
          </w:tcPr>
          <w:p w14:paraId="36BD6E86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D041BA">
              <w:rPr>
                <w:rFonts w:ascii="Arial" w:hAnsi="Arial" w:cs="Arial"/>
                <w:b/>
                <w:lang w:val="id-ID"/>
              </w:rPr>
              <w:t>Tanggal Putusan</w:t>
            </w:r>
          </w:p>
        </w:tc>
        <w:tc>
          <w:tcPr>
            <w:tcW w:w="278" w:type="dxa"/>
          </w:tcPr>
          <w:p w14:paraId="1C45E233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21" w:type="dxa"/>
          </w:tcPr>
          <w:p w14:paraId="400377FF" w14:textId="785E38BF" w:rsidR="00AA5C4B" w:rsidRPr="00D041BA" w:rsidRDefault="00CC05E4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5</w:t>
            </w:r>
            <w:r w:rsidR="009B386B" w:rsidRPr="00D041BA">
              <w:rPr>
                <w:rFonts w:ascii="Arial" w:hAnsi="Arial" w:cs="Arial"/>
                <w:lang w:val="id-ID"/>
              </w:rPr>
              <w:t xml:space="preserve"> </w:t>
            </w:r>
            <w:r w:rsidRPr="00D041BA">
              <w:rPr>
                <w:rFonts w:ascii="Arial" w:hAnsi="Arial" w:cs="Arial"/>
                <w:lang w:val="id-ID"/>
              </w:rPr>
              <w:t>Februari 2025</w:t>
            </w:r>
          </w:p>
        </w:tc>
      </w:tr>
      <w:tr w:rsidR="00350138" w:rsidRPr="00D041BA" w14:paraId="05E82473" w14:textId="77777777" w:rsidTr="00350138">
        <w:tc>
          <w:tcPr>
            <w:tcW w:w="2151" w:type="dxa"/>
          </w:tcPr>
          <w:p w14:paraId="2D73E3EA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D041BA">
              <w:rPr>
                <w:rFonts w:ascii="Arial" w:hAnsi="Arial" w:cs="Arial"/>
                <w:b/>
                <w:lang w:val="id-ID"/>
              </w:rPr>
              <w:t>Ikhtisar Putusan</w:t>
            </w:r>
          </w:p>
        </w:tc>
        <w:tc>
          <w:tcPr>
            <w:tcW w:w="278" w:type="dxa"/>
          </w:tcPr>
          <w:p w14:paraId="51FB4DD7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21" w:type="dxa"/>
          </w:tcPr>
          <w:p w14:paraId="30E61609" w14:textId="77777777" w:rsidR="00AA5C4B" w:rsidRPr="00D041BA" w:rsidRDefault="00AA5C4B" w:rsidP="00350138">
            <w:pPr>
              <w:spacing w:before="120" w:after="0" w:line="240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350138" w:rsidRPr="00D041BA" w14:paraId="37F14167" w14:textId="77777777" w:rsidTr="00350138">
        <w:tc>
          <w:tcPr>
            <w:tcW w:w="9350" w:type="dxa"/>
            <w:gridSpan w:val="3"/>
          </w:tcPr>
          <w:p w14:paraId="758DACC6" w14:textId="6909C631" w:rsidR="00E826E1" w:rsidRPr="00D041BA" w:rsidRDefault="000D3E00" w:rsidP="00D041BA">
            <w:pPr>
              <w:widowControl w:val="0"/>
              <w:tabs>
                <w:tab w:val="left" w:pos="1134"/>
              </w:tabs>
              <w:autoSpaceDE w:val="0"/>
              <w:autoSpaceDN w:val="0"/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D041BA">
              <w:rPr>
                <w:rFonts w:ascii="Arial" w:hAnsi="Arial" w:cs="Arial"/>
              </w:rPr>
              <w:t xml:space="preserve">                 </w:t>
            </w:r>
            <w:r w:rsidR="00AA5C4B" w:rsidRPr="00D041BA">
              <w:rPr>
                <w:rFonts w:ascii="Arial" w:hAnsi="Arial" w:cs="Arial"/>
                <w:lang w:val="id-ID"/>
              </w:rPr>
              <w:t xml:space="preserve">Bahwa Pemohon adalah </w:t>
            </w:r>
            <w:r w:rsidR="00746F82" w:rsidRPr="00D041BA">
              <w:rPr>
                <w:rFonts w:ascii="Arial" w:hAnsi="Arial" w:cs="Arial"/>
                <w:lang w:val="sv-SE"/>
              </w:rPr>
              <w:t xml:space="preserve">Pasangan Calon </w:t>
            </w:r>
            <w:r w:rsidR="00746F82" w:rsidRPr="00D041BA">
              <w:rPr>
                <w:rFonts w:ascii="Arial" w:hAnsi="Arial" w:cs="Arial"/>
                <w:lang w:val="id-ID"/>
              </w:rPr>
              <w:t xml:space="preserve">Bupati </w:t>
            </w:r>
            <w:r w:rsidR="00746F82" w:rsidRPr="00D041BA">
              <w:rPr>
                <w:rFonts w:ascii="Arial" w:hAnsi="Arial" w:cs="Arial"/>
                <w:lang w:val="sv-SE"/>
              </w:rPr>
              <w:t xml:space="preserve">dan Wakil </w:t>
            </w:r>
            <w:r w:rsidR="00746F82" w:rsidRPr="00D041BA">
              <w:rPr>
                <w:rFonts w:ascii="Arial" w:hAnsi="Arial" w:cs="Arial"/>
                <w:lang w:val="id-ID"/>
              </w:rPr>
              <w:t>Wakil Bupati dalam</w:t>
            </w:r>
            <w:r w:rsidR="00746F82" w:rsidRPr="00D041BA">
              <w:rPr>
                <w:rFonts w:ascii="Arial" w:hAnsi="Arial" w:cs="Arial"/>
                <w:lang w:val="sv-SE"/>
              </w:rPr>
              <w:t xml:space="preserve"> Pemilihan</w:t>
            </w:r>
            <w:r w:rsidR="00746F82" w:rsidRPr="00D041BA">
              <w:rPr>
                <w:rFonts w:ascii="Arial" w:hAnsi="Arial" w:cs="Arial"/>
                <w:lang w:val="id-ID"/>
              </w:rPr>
              <w:t xml:space="preserve"> Bupati </w:t>
            </w:r>
            <w:r w:rsidR="00746F82" w:rsidRPr="00D041BA">
              <w:rPr>
                <w:rFonts w:ascii="Arial" w:hAnsi="Arial" w:cs="Arial"/>
                <w:lang w:val="sv-SE"/>
              </w:rPr>
              <w:t xml:space="preserve">dan Wakil </w:t>
            </w:r>
            <w:r w:rsidR="00746F82" w:rsidRPr="00D041BA">
              <w:rPr>
                <w:rFonts w:ascii="Arial" w:hAnsi="Arial" w:cs="Arial"/>
                <w:lang w:val="id-ID"/>
              </w:rPr>
              <w:t xml:space="preserve">Bupati Kepulauan Tanimbar </w:t>
            </w:r>
            <w:r w:rsidR="00746F82" w:rsidRPr="00D041BA">
              <w:rPr>
                <w:rFonts w:ascii="Arial" w:hAnsi="Arial" w:cs="Arial"/>
                <w:lang w:val="sv-SE"/>
              </w:rPr>
              <w:t>Tahun 2024</w:t>
            </w:r>
            <w:r w:rsidR="00746F82" w:rsidRPr="00D041BA">
              <w:rPr>
                <w:rFonts w:ascii="Arial" w:hAnsi="Arial" w:cs="Arial"/>
                <w:lang w:val="id-ID"/>
              </w:rPr>
              <w:t>,</w:t>
            </w:r>
            <w:r w:rsidR="00746F82" w:rsidRPr="00D041BA">
              <w:rPr>
                <w:rFonts w:ascii="Arial" w:hAnsi="Arial" w:cs="Arial"/>
                <w:lang w:val="sv-SE"/>
              </w:rPr>
              <w:t xml:space="preserve"> Nomor Urut</w:t>
            </w:r>
            <w:r w:rsidR="004C43DE" w:rsidRPr="00D041BA">
              <w:rPr>
                <w:rFonts w:ascii="Arial" w:hAnsi="Arial" w:cs="Arial"/>
                <w:lang w:val="sv-SE"/>
              </w:rPr>
              <w:t xml:space="preserve"> 1</w:t>
            </w:r>
            <w:r w:rsidR="00E826E1" w:rsidRPr="00D041BA">
              <w:rPr>
                <w:rFonts w:ascii="Arial" w:hAnsi="Arial" w:cs="Arial"/>
                <w:lang w:val="sv-SE"/>
              </w:rPr>
              <w:t>, y</w:t>
            </w:r>
            <w:r w:rsidR="00746F82" w:rsidRPr="00D041BA">
              <w:rPr>
                <w:rFonts w:ascii="Arial" w:hAnsi="Arial" w:cs="Arial"/>
                <w:kern w:val="24"/>
                <w:lang w:val="id-ID"/>
              </w:rPr>
              <w:t>ang  m</w:t>
            </w:r>
            <w:r w:rsidR="00ED4A8F" w:rsidRPr="00D041BA">
              <w:rPr>
                <w:rFonts w:ascii="Arial" w:hAnsi="Arial" w:cs="Arial"/>
                <w:lang w:val="id-ID"/>
              </w:rPr>
              <w:t xml:space="preserve">emohonkan pembatalan </w:t>
            </w:r>
            <w:r w:rsidR="00746F82" w:rsidRPr="00D041BA">
              <w:rPr>
                <w:rFonts w:ascii="Arial" w:hAnsi="Arial" w:cs="Arial"/>
                <w:noProof/>
                <w:lang w:val="id-ID"/>
              </w:rPr>
              <w:t xml:space="preserve">Keputusan Komisi Pemilihan Umum </w:t>
            </w:r>
            <w:r w:rsidR="00746F82" w:rsidRPr="00D041BA">
              <w:rPr>
                <w:rFonts w:ascii="Arial" w:hAnsi="Arial" w:cs="Arial"/>
                <w:lang w:val="id-ID"/>
              </w:rPr>
              <w:t xml:space="preserve">Kabupaten </w:t>
            </w:r>
            <w:proofErr w:type="spellStart"/>
            <w:r w:rsidR="00746F82" w:rsidRPr="00D041BA">
              <w:rPr>
                <w:rFonts w:ascii="Arial" w:hAnsi="Arial" w:cs="Arial"/>
              </w:rPr>
              <w:t>Kepulauan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Tanimbar</w:t>
            </w:r>
            <w:r w:rsidR="00746F82" w:rsidRPr="00D041B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746F82" w:rsidRPr="00D041BA">
              <w:rPr>
                <w:rFonts w:ascii="Arial" w:hAnsi="Arial" w:cs="Arial"/>
              </w:rPr>
              <w:t>Nomor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569 </w:t>
            </w:r>
            <w:proofErr w:type="spellStart"/>
            <w:r w:rsidR="00746F82" w:rsidRPr="00D041BA">
              <w:rPr>
                <w:rFonts w:ascii="Arial" w:hAnsi="Arial" w:cs="Arial"/>
              </w:rPr>
              <w:t>Tahun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2024 </w:t>
            </w:r>
            <w:proofErr w:type="spellStart"/>
            <w:r w:rsidR="00746F82" w:rsidRPr="00D041BA">
              <w:rPr>
                <w:rFonts w:ascii="Arial" w:hAnsi="Arial" w:cs="Arial"/>
              </w:rPr>
              <w:t>tentang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746F82" w:rsidRPr="00D041BA">
              <w:rPr>
                <w:rFonts w:ascii="Arial" w:hAnsi="Arial" w:cs="Arial"/>
              </w:rPr>
              <w:t>Penetapan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Hasil </w:t>
            </w:r>
            <w:proofErr w:type="spellStart"/>
            <w:r w:rsidR="00746F82" w:rsidRPr="00D041BA">
              <w:rPr>
                <w:rFonts w:ascii="Arial" w:hAnsi="Arial" w:cs="Arial"/>
              </w:rPr>
              <w:t>Pemilihan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746F82" w:rsidRPr="00D041BA">
              <w:rPr>
                <w:rFonts w:ascii="Arial" w:hAnsi="Arial" w:cs="Arial"/>
              </w:rPr>
              <w:t>Bupati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Dan Wakil </w:t>
            </w:r>
            <w:proofErr w:type="spellStart"/>
            <w:r w:rsidR="00746F82" w:rsidRPr="00D041BA">
              <w:rPr>
                <w:rFonts w:ascii="Arial" w:hAnsi="Arial" w:cs="Arial"/>
              </w:rPr>
              <w:t>Bupati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746F82" w:rsidRPr="00D041BA">
              <w:rPr>
                <w:rFonts w:ascii="Arial" w:hAnsi="Arial" w:cs="Arial"/>
              </w:rPr>
              <w:t>Kabupaten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746F82" w:rsidRPr="00D041BA">
              <w:rPr>
                <w:rFonts w:ascii="Arial" w:hAnsi="Arial" w:cs="Arial"/>
              </w:rPr>
              <w:t>Kepulauan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Tanimbar </w:t>
            </w:r>
            <w:proofErr w:type="spellStart"/>
            <w:r w:rsidR="00746F82" w:rsidRPr="00D041BA">
              <w:rPr>
                <w:rFonts w:ascii="Arial" w:hAnsi="Arial" w:cs="Arial"/>
              </w:rPr>
              <w:t>Tahun</w:t>
            </w:r>
            <w:proofErr w:type="spellEnd"/>
            <w:r w:rsidR="00746F82" w:rsidRPr="00D041BA">
              <w:rPr>
                <w:rFonts w:ascii="Arial" w:hAnsi="Arial" w:cs="Arial"/>
              </w:rPr>
              <w:t xml:space="preserve"> 2024.</w:t>
            </w:r>
          </w:p>
          <w:p w14:paraId="4446D3F7" w14:textId="77777777" w:rsidR="00E826E1" w:rsidRPr="00D041BA" w:rsidRDefault="00746F82" w:rsidP="00E826E1">
            <w:pPr>
              <w:widowControl w:val="0"/>
              <w:autoSpaceDE w:val="0"/>
              <w:autoSpaceDN w:val="0"/>
              <w:spacing w:before="120" w:after="0" w:line="240" w:lineRule="auto"/>
              <w:ind w:firstLine="1174"/>
              <w:jc w:val="both"/>
              <w:rPr>
                <w:rFonts w:ascii="Arial" w:hAnsi="Arial" w:cs="Arial"/>
                <w:iCs/>
                <w:lang w:val="sv-SE"/>
              </w:rPr>
            </w:pPr>
            <w:r w:rsidRPr="00D041BA">
              <w:rPr>
                <w:rFonts w:ascii="Arial" w:hAnsi="Arial" w:cs="Arial"/>
                <w:lang w:val="id-ID"/>
              </w:rPr>
              <w:t xml:space="preserve">Bahwa Termohon mengajukan eksepsi yang pada pokoknya </w:t>
            </w:r>
            <w:r w:rsidR="002971DE" w:rsidRPr="00D041BA">
              <w:rPr>
                <w:rFonts w:ascii="Arial" w:hAnsi="Arial" w:cs="Arial"/>
                <w:lang w:val="id-ID"/>
              </w:rPr>
              <w:t xml:space="preserve">berpendapat bahwa </w:t>
            </w:r>
            <w:r w:rsidR="002971DE" w:rsidRPr="00D041BA">
              <w:rPr>
                <w:rFonts w:ascii="Arial" w:hAnsi="Arial" w:cs="Arial"/>
                <w:noProof/>
                <w:lang w:val="id-ID"/>
              </w:rPr>
              <w:t xml:space="preserve">permohonan Pemohon bukan tentang perselisihan hasil pemilihan, </w:t>
            </w:r>
            <w:r w:rsidR="002971DE" w:rsidRPr="00D041BA">
              <w:rPr>
                <w:rFonts w:ascii="Arial" w:hAnsi="Arial" w:cs="Arial"/>
                <w:lang w:val="sv-SE"/>
              </w:rPr>
              <w:t xml:space="preserve">sehingga Mahkamah tidak berwenang untuk mengadili perkara </w:t>
            </w:r>
            <w:r w:rsidR="002971DE" w:rsidRPr="00D041BA">
              <w:rPr>
                <w:rFonts w:ascii="Arial" w:hAnsi="Arial" w:cs="Arial"/>
                <w:i/>
                <w:lang w:val="sv-SE"/>
              </w:rPr>
              <w:t xml:space="preserve">a quo. </w:t>
            </w:r>
            <w:r w:rsidR="002971DE" w:rsidRPr="00D041BA">
              <w:rPr>
                <w:rFonts w:ascii="Arial" w:hAnsi="Arial" w:cs="Arial"/>
                <w:iCs/>
                <w:lang w:val="sv-SE"/>
              </w:rPr>
              <w:t>Menurut Mahkamah eksepsi Termohon tidak beralasan menu</w:t>
            </w:r>
            <w:r w:rsidR="00340841" w:rsidRPr="00D041BA">
              <w:rPr>
                <w:rFonts w:ascii="Arial" w:hAnsi="Arial" w:cs="Arial"/>
                <w:iCs/>
                <w:lang w:val="sv-SE"/>
              </w:rPr>
              <w:t>rut</w:t>
            </w:r>
            <w:r w:rsidR="002971DE" w:rsidRPr="00D041BA">
              <w:rPr>
                <w:rFonts w:ascii="Arial" w:hAnsi="Arial" w:cs="Arial"/>
                <w:iCs/>
                <w:lang w:val="sv-SE"/>
              </w:rPr>
              <w:t xml:space="preserve"> hukum.</w:t>
            </w:r>
          </w:p>
          <w:p w14:paraId="1EEFF666" w14:textId="77777777" w:rsidR="00E826E1" w:rsidRPr="00D041BA" w:rsidRDefault="002971DE" w:rsidP="00E826E1">
            <w:pPr>
              <w:widowControl w:val="0"/>
              <w:autoSpaceDE w:val="0"/>
              <w:autoSpaceDN w:val="0"/>
              <w:spacing w:before="120" w:after="0" w:line="240" w:lineRule="auto"/>
              <w:ind w:firstLine="1174"/>
              <w:jc w:val="both"/>
              <w:rPr>
                <w:rFonts w:ascii="Arial" w:hAnsi="Arial" w:cs="Arial"/>
                <w:lang w:val="af-ZA"/>
              </w:rPr>
            </w:pPr>
            <w:r w:rsidRPr="00D041BA">
              <w:rPr>
                <w:rFonts w:ascii="Arial" w:hAnsi="Arial" w:cs="Arial"/>
                <w:iCs/>
                <w:lang w:val="sv-SE"/>
              </w:rPr>
              <w:t>Bahwa terhadap tenggang waktu pengajuan permohonan, Termohon dan Pihak terkait mengajukan eksepsi yang pada pokoknya menyatakan bahwa Pemohonan Pemohon melebihi tenggang waktu pengajuan permohonan.</w:t>
            </w:r>
            <w:r w:rsidR="00340841" w:rsidRPr="00D041BA">
              <w:rPr>
                <w:rFonts w:ascii="Arial" w:hAnsi="Arial" w:cs="Arial"/>
                <w:iCs/>
                <w:lang w:val="sv-SE"/>
              </w:rPr>
              <w:t xml:space="preserve"> Terhadap eksepsi tersebut, menurut Mahkamah,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Termohon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mengumumkan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r w:rsidR="00340841" w:rsidRPr="00D041BA">
              <w:rPr>
                <w:rFonts w:ascii="Arial" w:eastAsia="Arial Unicode MS" w:hAnsi="Arial" w:cs="Arial"/>
              </w:rPr>
              <w:t xml:space="preserve">Keputusan KPU </w:t>
            </w:r>
            <w:r w:rsidR="00340841" w:rsidRPr="00D041BA">
              <w:rPr>
                <w:rFonts w:ascii="Arial" w:eastAsia="Arial Unicode MS" w:hAnsi="Arial" w:cs="Arial"/>
                <w:lang w:val="id-ID"/>
              </w:rPr>
              <w:t xml:space="preserve">Kabupaten </w:t>
            </w:r>
            <w:proofErr w:type="spellStart"/>
            <w:r w:rsidR="00340841" w:rsidRPr="00D041BA">
              <w:rPr>
                <w:rFonts w:ascii="Arial" w:hAnsi="Arial" w:cs="Arial"/>
              </w:rPr>
              <w:t>Kepulauan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Tanimbar </w:t>
            </w:r>
            <w:r w:rsidR="00340841" w:rsidRPr="00D041BA">
              <w:rPr>
                <w:rFonts w:ascii="Arial" w:eastAsia="Arial Unicode MS" w:hAnsi="Arial" w:cs="Arial"/>
              </w:rPr>
              <w:lastRenderedPageBreak/>
              <w:t>569/2024</w:t>
            </w:r>
            <w:r w:rsidR="00340841" w:rsidRPr="00D041BA">
              <w:rPr>
                <w:rFonts w:ascii="Arial" w:hAnsi="Arial" w:cs="Arial"/>
              </w:rPr>
              <w:t xml:space="preserve"> pada </w:t>
            </w:r>
            <w:proofErr w:type="spellStart"/>
            <w:r w:rsidR="00340841" w:rsidRPr="00D041BA">
              <w:rPr>
                <w:rFonts w:ascii="Arial" w:hAnsi="Arial" w:cs="Arial"/>
              </w:rPr>
              <w:t>hari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Kamis, </w:t>
            </w:r>
            <w:proofErr w:type="spellStart"/>
            <w:r w:rsidR="00340841" w:rsidRPr="00D041BA">
              <w:rPr>
                <w:rFonts w:ascii="Arial" w:hAnsi="Arial" w:cs="Arial"/>
              </w:rPr>
              <w:t>tanggal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5 </w:t>
            </w:r>
            <w:proofErr w:type="spellStart"/>
            <w:r w:rsidR="00340841" w:rsidRPr="00D041BA">
              <w:rPr>
                <w:rFonts w:ascii="Arial" w:hAnsi="Arial" w:cs="Arial"/>
              </w:rPr>
              <w:t>Desember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2024 </w:t>
            </w:r>
            <w:proofErr w:type="spellStart"/>
            <w:r w:rsidR="00340841" w:rsidRPr="00D041BA">
              <w:rPr>
                <w:rFonts w:ascii="Arial" w:hAnsi="Arial" w:cs="Arial"/>
              </w:rPr>
              <w:t>pukul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14.29 WIT. </w:t>
            </w:r>
            <w:proofErr w:type="spellStart"/>
            <w:r w:rsidR="00340841" w:rsidRPr="00D041BA">
              <w:rPr>
                <w:rFonts w:ascii="Arial" w:hAnsi="Arial" w:cs="Arial"/>
              </w:rPr>
              <w:t>Berdasarkan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</w:rPr>
              <w:t>ketentuan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r w:rsidR="00340841" w:rsidRPr="00D041BA">
              <w:rPr>
                <w:rFonts w:ascii="Arial" w:hAnsi="Arial" w:cs="Arial"/>
                <w:lang w:val="af-ZA"/>
              </w:rPr>
              <w:t xml:space="preserve">Pasal 7 ayat (2) dan ayat (3) Peraturan Mahkamah Konstitusi Nomor 3 Tahun 2024 tentang Tata Cara dalam Perkara Perselisihan Hasil Pemilihan Gubernur, Bupati, dan Walikota, maka </w:t>
            </w:r>
            <w:r w:rsidR="00340841" w:rsidRPr="00D041BA">
              <w:rPr>
                <w:rFonts w:ascii="Arial" w:hAnsi="Arial" w:cs="Arial"/>
              </w:rPr>
              <w:t>3 (</w:t>
            </w:r>
            <w:proofErr w:type="spellStart"/>
            <w:r w:rsidR="00340841" w:rsidRPr="00D041BA">
              <w:rPr>
                <w:rFonts w:ascii="Arial" w:hAnsi="Arial" w:cs="Arial"/>
              </w:rPr>
              <w:t>tiga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) </w:t>
            </w:r>
            <w:proofErr w:type="spellStart"/>
            <w:r w:rsidR="00340841" w:rsidRPr="00D041BA">
              <w:rPr>
                <w:rFonts w:ascii="Arial" w:hAnsi="Arial" w:cs="Arial"/>
              </w:rPr>
              <w:t>hari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</w:rPr>
              <w:t>sejak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r w:rsidR="00340841" w:rsidRPr="00D041BA">
              <w:rPr>
                <w:rFonts w:ascii="Arial" w:hAnsi="Arial" w:cs="Arial"/>
                <w:lang w:val="af-ZA"/>
              </w:rPr>
              <w:t>sejak Termohon mengumumkan penetapan perolehan suara hasil Pemilihan adalah hari Kamis tanggal 5 Desember 2024, hari Jumat tanggal 6 Desember 2024 dan terakhir hari Senin tanggal 9 Desember 2024 pukul 24.00 WIB.</w:t>
            </w:r>
          </w:p>
          <w:p w14:paraId="753E27E0" w14:textId="77777777" w:rsidR="00E826E1" w:rsidRPr="00D041BA" w:rsidRDefault="0058630A" w:rsidP="00E826E1">
            <w:pPr>
              <w:widowControl w:val="0"/>
              <w:autoSpaceDE w:val="0"/>
              <w:autoSpaceDN w:val="0"/>
              <w:spacing w:before="120" w:after="0" w:line="240" w:lineRule="auto"/>
              <w:ind w:firstLine="1174"/>
              <w:jc w:val="both"/>
              <w:rPr>
                <w:rFonts w:ascii="Arial" w:hAnsi="Arial" w:cs="Arial"/>
                <w:bCs/>
              </w:rPr>
            </w:pPr>
            <w:r w:rsidRPr="00D041BA">
              <w:rPr>
                <w:rFonts w:ascii="Arial" w:hAnsi="Arial" w:cs="Arial"/>
                <w:noProof/>
                <w:lang w:val="id-ID"/>
              </w:rPr>
              <w:t>B</w:t>
            </w:r>
            <w:r w:rsidR="00340841" w:rsidRPr="00D041BA">
              <w:rPr>
                <w:rFonts w:ascii="Arial" w:hAnsi="Arial" w:cs="Arial"/>
                <w:noProof/>
                <w:lang w:val="id-ID"/>
              </w:rPr>
              <w:t>ahwa</w:t>
            </w:r>
            <w:r w:rsidR="00340841" w:rsidRPr="00D041BA">
              <w:rPr>
                <w:rFonts w:ascii="Arial" w:hAnsi="Arial" w:cs="Arial"/>
                <w:lang w:val="id-ID"/>
              </w:rPr>
              <w:t xml:space="preserve"> </w:t>
            </w:r>
            <w:r w:rsidR="00340841" w:rsidRPr="00D041BA">
              <w:rPr>
                <w:rFonts w:ascii="Arial" w:hAnsi="Arial" w:cs="Arial"/>
                <w:lang w:val="af-ZA"/>
              </w:rPr>
              <w:t xml:space="preserve">permohonan Pemohon diajukan di Mahkamah pada hari Selasa, tanggal 10 Desember 2024, pukul 22.40 </w:t>
            </w:r>
            <w:r w:rsidR="00340841" w:rsidRPr="00D041BA">
              <w:rPr>
                <w:rFonts w:ascii="Arial" w:hAnsi="Arial" w:cs="Arial"/>
              </w:rPr>
              <w:t xml:space="preserve">WIB, </w:t>
            </w:r>
            <w:proofErr w:type="spellStart"/>
            <w:r w:rsidR="00340841" w:rsidRPr="00D041BA">
              <w:rPr>
                <w:rFonts w:ascii="Arial" w:hAnsi="Arial" w:cs="Arial"/>
              </w:rPr>
              <w:t>berdasarkan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</w:rPr>
              <w:t>Akta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</w:rPr>
              <w:t>Pengajuan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</w:rPr>
              <w:t>Permohonan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</w:rPr>
              <w:t>Pemohon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Elektronik (e-AP3) </w:t>
            </w:r>
            <w:proofErr w:type="spellStart"/>
            <w:r w:rsidR="00340841" w:rsidRPr="00D041BA">
              <w:rPr>
                <w:rFonts w:ascii="Arial" w:hAnsi="Arial" w:cs="Arial"/>
              </w:rPr>
              <w:t>Nomor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246/PAN.MK/e-AP3/12/2024 </w:t>
            </w:r>
            <w:proofErr w:type="spellStart"/>
            <w:r w:rsidR="00340841" w:rsidRPr="00D041BA">
              <w:rPr>
                <w:rFonts w:ascii="Arial" w:hAnsi="Arial" w:cs="Arial"/>
              </w:rPr>
              <w:t>bertanggal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11 </w:t>
            </w:r>
            <w:proofErr w:type="spellStart"/>
            <w:r w:rsidR="00340841" w:rsidRPr="00D041BA">
              <w:rPr>
                <w:rFonts w:ascii="Arial" w:hAnsi="Arial" w:cs="Arial"/>
              </w:rPr>
              <w:t>Desember</w:t>
            </w:r>
            <w:proofErr w:type="spellEnd"/>
            <w:r w:rsidR="00340841" w:rsidRPr="00D041BA">
              <w:rPr>
                <w:rFonts w:ascii="Arial" w:hAnsi="Arial" w:cs="Arial"/>
              </w:rPr>
              <w:t xml:space="preserve"> 2024.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Dengan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demikian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permohonan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Pemohon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diajukan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telah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melewati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tenggang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waktu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sebagaimana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ditentukan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oleh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peraturan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perundang-undangan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sehingga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eksespsi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Termohon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Pihak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Terkait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beralasan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menurut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40841" w:rsidRPr="00D041BA">
              <w:rPr>
                <w:rFonts w:ascii="Arial" w:hAnsi="Arial" w:cs="Arial"/>
                <w:bCs/>
              </w:rPr>
              <w:t>hukum</w:t>
            </w:r>
            <w:proofErr w:type="spellEnd"/>
            <w:r w:rsidR="00340841" w:rsidRPr="00D041BA">
              <w:rPr>
                <w:rFonts w:ascii="Arial" w:hAnsi="Arial" w:cs="Arial"/>
                <w:bCs/>
              </w:rPr>
              <w:t>.</w:t>
            </w:r>
          </w:p>
          <w:p w14:paraId="2DAE4D77" w14:textId="1A2414C9" w:rsidR="009D46A3" w:rsidRPr="00D041BA" w:rsidRDefault="00984D1A" w:rsidP="00E826E1">
            <w:pPr>
              <w:widowControl w:val="0"/>
              <w:autoSpaceDE w:val="0"/>
              <w:autoSpaceDN w:val="0"/>
              <w:spacing w:before="120" w:after="0" w:line="240" w:lineRule="auto"/>
              <w:ind w:firstLine="1174"/>
              <w:jc w:val="both"/>
              <w:rPr>
                <w:rFonts w:ascii="Arial" w:hAnsi="Arial" w:cs="Arial"/>
                <w:lang w:val="id-ID"/>
              </w:rPr>
            </w:pPr>
            <w:r w:rsidRPr="00D041BA">
              <w:rPr>
                <w:rFonts w:ascii="Arial" w:hAnsi="Arial" w:cs="Arial"/>
                <w:lang w:val="id-ID"/>
              </w:rPr>
              <w:t xml:space="preserve">Selanjutnya Mahkamah </w:t>
            </w:r>
            <w:r w:rsidR="009D46A3" w:rsidRPr="00D041BA">
              <w:rPr>
                <w:rFonts w:ascii="Arial" w:hAnsi="Arial" w:cs="Arial"/>
                <w:lang w:val="id-ID"/>
              </w:rPr>
              <w:t xml:space="preserve">menjatuhkan putusan yang </w:t>
            </w:r>
            <w:r w:rsidRPr="00D041BA">
              <w:rPr>
                <w:rFonts w:ascii="Arial" w:hAnsi="Arial" w:cs="Arial"/>
                <w:lang w:val="id-ID"/>
              </w:rPr>
              <w:t>amar</w:t>
            </w:r>
            <w:r w:rsidR="009D46A3" w:rsidRPr="00D041BA">
              <w:rPr>
                <w:rFonts w:ascii="Arial" w:hAnsi="Arial" w:cs="Arial"/>
                <w:lang w:val="id-ID"/>
              </w:rPr>
              <w:t>nya:</w:t>
            </w:r>
          </w:p>
          <w:p w14:paraId="6938FB8F" w14:textId="77777777" w:rsidR="003A538A" w:rsidRPr="00D041BA" w:rsidRDefault="003A538A" w:rsidP="005863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D041BA">
              <w:rPr>
                <w:rFonts w:ascii="Arial" w:hAnsi="Arial" w:cs="Arial"/>
                <w:bCs/>
                <w:lang w:val="pt-BR"/>
              </w:rPr>
              <w:t>Dalam Eksepsi:</w:t>
            </w:r>
          </w:p>
          <w:p w14:paraId="4A1788D8" w14:textId="3248533B" w:rsidR="003A538A" w:rsidRPr="00D041BA" w:rsidRDefault="003A538A" w:rsidP="004B529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462" w:hanging="425"/>
              <w:contextualSpacing w:val="0"/>
              <w:jc w:val="both"/>
              <w:rPr>
                <w:rFonts w:ascii="Arial" w:hAnsi="Arial" w:cs="Arial"/>
                <w:bCs/>
                <w:lang w:val="id-ID"/>
              </w:rPr>
            </w:pPr>
            <w:r w:rsidRPr="00D041BA">
              <w:rPr>
                <w:rFonts w:ascii="Arial" w:hAnsi="Arial" w:cs="Arial"/>
                <w:bCs/>
                <w:lang w:val="pt-BR"/>
              </w:rPr>
              <w:t xml:space="preserve">Menolak </w:t>
            </w:r>
            <w:r w:rsidRPr="00D041BA">
              <w:rPr>
                <w:rFonts w:ascii="Arial" w:hAnsi="Arial" w:cs="Arial"/>
                <w:bCs/>
                <w:lang w:val="id-ID"/>
              </w:rPr>
              <w:t>e</w:t>
            </w:r>
            <w:r w:rsidRPr="00D041BA">
              <w:rPr>
                <w:rFonts w:ascii="Arial" w:hAnsi="Arial" w:cs="Arial"/>
                <w:bCs/>
                <w:lang w:val="pt-BR"/>
              </w:rPr>
              <w:t>ksepsi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r w:rsidRPr="00D041BA">
              <w:rPr>
                <w:rFonts w:ascii="Arial" w:hAnsi="Arial" w:cs="Arial"/>
                <w:bCs/>
                <w:lang w:val="pt-BR"/>
              </w:rPr>
              <w:t xml:space="preserve">Termohon 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berkenaan dengan </w:t>
            </w:r>
            <w:r w:rsidRPr="00D041BA">
              <w:rPr>
                <w:rFonts w:ascii="Arial" w:hAnsi="Arial" w:cs="Arial"/>
                <w:bCs/>
                <w:lang w:val="pt-BR"/>
              </w:rPr>
              <w:t xml:space="preserve">Kewenangan Mahkamah; </w:t>
            </w:r>
          </w:p>
          <w:p w14:paraId="03E9B5E4" w14:textId="77777777" w:rsidR="003A538A" w:rsidRPr="00D041BA" w:rsidRDefault="003A538A" w:rsidP="004B529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462" w:hanging="425"/>
              <w:jc w:val="both"/>
              <w:rPr>
                <w:rFonts w:ascii="Arial" w:hAnsi="Arial" w:cs="Arial"/>
                <w:bCs/>
                <w:lang w:val="id-ID"/>
              </w:rPr>
            </w:pPr>
            <w:r w:rsidRPr="00D041BA">
              <w:rPr>
                <w:rFonts w:ascii="Arial" w:hAnsi="Arial" w:cs="Arial"/>
                <w:bCs/>
                <w:lang w:val="pt-BR"/>
              </w:rPr>
              <w:t>Mengabulkan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 e</w:t>
            </w:r>
            <w:r w:rsidRPr="00D041BA">
              <w:rPr>
                <w:rFonts w:ascii="Arial" w:hAnsi="Arial" w:cs="Arial"/>
                <w:bCs/>
                <w:lang w:val="pt-BR"/>
              </w:rPr>
              <w:t>ksepsi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 </w:t>
            </w:r>
            <w:r w:rsidRPr="00D041BA">
              <w:rPr>
                <w:rFonts w:ascii="Arial" w:hAnsi="Arial" w:cs="Arial"/>
                <w:bCs/>
                <w:lang w:val="pt-BR"/>
              </w:rPr>
              <w:t xml:space="preserve">Termohon dan eksepsi </w:t>
            </w:r>
            <w:r w:rsidRPr="00D041BA">
              <w:rPr>
                <w:rFonts w:ascii="Arial" w:hAnsi="Arial" w:cs="Arial"/>
                <w:bCs/>
                <w:lang w:val="id-ID"/>
              </w:rPr>
              <w:t xml:space="preserve">Pihak Terkait berkenaan dengan </w:t>
            </w:r>
            <w:r w:rsidRPr="00D041BA">
              <w:rPr>
                <w:rFonts w:ascii="Arial" w:hAnsi="Arial" w:cs="Arial"/>
                <w:bCs/>
                <w:lang w:val="pt-BR"/>
              </w:rPr>
              <w:t>tenggang waktu pengajuan permohonan</w:t>
            </w:r>
          </w:p>
          <w:p w14:paraId="37F3A320" w14:textId="77777777" w:rsidR="003A538A" w:rsidRPr="00D041BA" w:rsidRDefault="003A538A" w:rsidP="00D041BA">
            <w:pPr>
              <w:widowControl w:val="0"/>
              <w:autoSpaceDE w:val="0"/>
              <w:autoSpaceDN w:val="0"/>
              <w:spacing w:before="60" w:after="0" w:line="240" w:lineRule="auto"/>
              <w:jc w:val="both"/>
              <w:rPr>
                <w:rFonts w:ascii="Arial" w:hAnsi="Arial" w:cs="Arial"/>
                <w:bCs/>
              </w:rPr>
            </w:pPr>
            <w:r w:rsidRPr="00D041BA">
              <w:rPr>
                <w:rFonts w:ascii="Arial" w:hAnsi="Arial" w:cs="Arial"/>
                <w:bCs/>
              </w:rPr>
              <w:t xml:space="preserve">Dalam </w:t>
            </w:r>
            <w:proofErr w:type="spellStart"/>
            <w:r w:rsidRPr="00D041BA">
              <w:rPr>
                <w:rFonts w:ascii="Arial" w:hAnsi="Arial" w:cs="Arial"/>
                <w:bCs/>
              </w:rPr>
              <w:t>Pokok</w:t>
            </w:r>
            <w:proofErr w:type="spellEnd"/>
            <w:r w:rsidRPr="00D041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  <w:bCs/>
              </w:rPr>
              <w:t>Permohonan</w:t>
            </w:r>
            <w:proofErr w:type="spellEnd"/>
            <w:r w:rsidRPr="00D041BA">
              <w:rPr>
                <w:rFonts w:ascii="Arial" w:hAnsi="Arial" w:cs="Arial"/>
                <w:bCs/>
              </w:rPr>
              <w:t>:</w:t>
            </w:r>
          </w:p>
          <w:p w14:paraId="25C2A99A" w14:textId="18C5DE6A" w:rsidR="00E55DCD" w:rsidRPr="00D041BA" w:rsidRDefault="003A538A" w:rsidP="00D041BA">
            <w:pPr>
              <w:spacing w:after="0" w:line="240" w:lineRule="auto"/>
              <w:ind w:left="462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D041BA">
              <w:rPr>
                <w:rFonts w:ascii="Arial" w:hAnsi="Arial" w:cs="Arial"/>
              </w:rPr>
              <w:t>Menyatakan</w:t>
            </w:r>
            <w:proofErr w:type="spellEnd"/>
            <w:r w:rsidRPr="00D041B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</w:rPr>
              <w:t>permohonan</w:t>
            </w:r>
            <w:proofErr w:type="spellEnd"/>
            <w:r w:rsidRPr="00D041B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</w:rPr>
              <w:t>Pemohon</w:t>
            </w:r>
            <w:proofErr w:type="spellEnd"/>
            <w:r w:rsidRPr="00D041B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</w:rPr>
              <w:t>tidak</w:t>
            </w:r>
            <w:proofErr w:type="spellEnd"/>
            <w:r w:rsidRPr="00D041B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</w:rPr>
              <w:t>dapat</w:t>
            </w:r>
            <w:proofErr w:type="spellEnd"/>
            <w:r w:rsidRPr="00D041B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D041BA">
              <w:rPr>
                <w:rFonts w:ascii="Arial" w:hAnsi="Arial" w:cs="Arial"/>
              </w:rPr>
              <w:t>diterima</w:t>
            </w:r>
            <w:proofErr w:type="spellEnd"/>
            <w:r w:rsidRPr="00D041BA">
              <w:rPr>
                <w:rFonts w:ascii="Arial" w:hAnsi="Arial" w:cs="Arial"/>
              </w:rPr>
              <w:t>.</w:t>
            </w:r>
          </w:p>
        </w:tc>
      </w:tr>
      <w:tr w:rsidR="00350138" w:rsidRPr="00D041BA" w14:paraId="2D93FB0F" w14:textId="77777777" w:rsidTr="00350138">
        <w:tc>
          <w:tcPr>
            <w:tcW w:w="9350" w:type="dxa"/>
            <w:gridSpan w:val="3"/>
          </w:tcPr>
          <w:p w14:paraId="3D66D8B2" w14:textId="77777777" w:rsidR="009D46A3" w:rsidRPr="00D041BA" w:rsidRDefault="009D46A3" w:rsidP="00426711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2113327C" w14:textId="77777777" w:rsidR="00AA5C4B" w:rsidRPr="00426711" w:rsidRDefault="00AA5C4B" w:rsidP="00426711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lang w:val="id-ID"/>
        </w:rPr>
      </w:pPr>
    </w:p>
    <w:p w14:paraId="7884962F" w14:textId="77777777" w:rsidR="005C074A" w:rsidRPr="00426711" w:rsidRDefault="005C074A" w:rsidP="00426711">
      <w:pPr>
        <w:spacing w:after="0" w:line="240" w:lineRule="auto"/>
        <w:jc w:val="both"/>
        <w:rPr>
          <w:rFonts w:ascii="Arial" w:hAnsi="Arial" w:cs="Arial"/>
          <w:lang w:val="id-ID"/>
        </w:rPr>
      </w:pPr>
    </w:p>
    <w:sectPr w:rsidR="005C074A" w:rsidRPr="00426711" w:rsidSect="00292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31C"/>
    <w:multiLevelType w:val="hybridMultilevel"/>
    <w:tmpl w:val="B28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3D1F"/>
    <w:multiLevelType w:val="hybridMultilevel"/>
    <w:tmpl w:val="ABB277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12552"/>
    <w:multiLevelType w:val="hybridMultilevel"/>
    <w:tmpl w:val="E9B42270"/>
    <w:lvl w:ilvl="0" w:tplc="69EAC9E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0467"/>
    <w:multiLevelType w:val="hybridMultilevel"/>
    <w:tmpl w:val="354635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2EF5"/>
    <w:multiLevelType w:val="hybridMultilevel"/>
    <w:tmpl w:val="D830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63AD6"/>
    <w:multiLevelType w:val="hybridMultilevel"/>
    <w:tmpl w:val="B2840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6C9A"/>
    <w:multiLevelType w:val="hybridMultilevel"/>
    <w:tmpl w:val="AC48BA06"/>
    <w:lvl w:ilvl="0" w:tplc="8C1A5C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1223D"/>
    <w:multiLevelType w:val="hybridMultilevel"/>
    <w:tmpl w:val="5C545EB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6750D3"/>
    <w:multiLevelType w:val="hybridMultilevel"/>
    <w:tmpl w:val="B2DC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B3BA3"/>
    <w:multiLevelType w:val="hybridMultilevel"/>
    <w:tmpl w:val="13A627D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EE4947"/>
    <w:multiLevelType w:val="hybridMultilevel"/>
    <w:tmpl w:val="A872B7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87E9D"/>
    <w:multiLevelType w:val="hybridMultilevel"/>
    <w:tmpl w:val="3A9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24896"/>
    <w:multiLevelType w:val="hybridMultilevel"/>
    <w:tmpl w:val="ABB277F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E92CAB"/>
    <w:multiLevelType w:val="hybridMultilevel"/>
    <w:tmpl w:val="C0FC39F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6B8171BC"/>
    <w:multiLevelType w:val="hybridMultilevel"/>
    <w:tmpl w:val="01C2DC3E"/>
    <w:lvl w:ilvl="0" w:tplc="E28471EE">
      <w:start w:val="1"/>
      <w:numFmt w:val="upperLetter"/>
      <w:lvlText w:val="%1."/>
      <w:lvlJc w:val="left"/>
      <w:pPr>
        <w:ind w:left="1251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9A6F5B4">
      <w:start w:val="1"/>
      <w:numFmt w:val="decimal"/>
      <w:lvlText w:val="%2."/>
      <w:lvlJc w:val="left"/>
      <w:pPr>
        <w:ind w:left="1820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C028FF6">
      <w:start w:val="1"/>
      <w:numFmt w:val="decimal"/>
      <w:lvlText w:val="%3)"/>
      <w:lvlJc w:val="left"/>
      <w:pPr>
        <w:ind w:left="238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plc="4F40A22E">
      <w:numFmt w:val="bullet"/>
      <w:lvlText w:val="•"/>
      <w:lvlJc w:val="left"/>
      <w:pPr>
        <w:ind w:left="3312" w:hanging="567"/>
      </w:pPr>
      <w:rPr>
        <w:rFonts w:hint="default"/>
        <w:lang w:val="id" w:eastAsia="en-US" w:bidi="ar-SA"/>
      </w:rPr>
    </w:lvl>
    <w:lvl w:ilvl="4" w:tplc="5CB86BD8">
      <w:numFmt w:val="bullet"/>
      <w:lvlText w:val="•"/>
      <w:lvlJc w:val="left"/>
      <w:pPr>
        <w:ind w:left="4245" w:hanging="567"/>
      </w:pPr>
      <w:rPr>
        <w:rFonts w:hint="default"/>
        <w:lang w:val="id" w:eastAsia="en-US" w:bidi="ar-SA"/>
      </w:rPr>
    </w:lvl>
    <w:lvl w:ilvl="5" w:tplc="D49E630E">
      <w:numFmt w:val="bullet"/>
      <w:lvlText w:val="•"/>
      <w:lvlJc w:val="left"/>
      <w:pPr>
        <w:ind w:left="5177" w:hanging="567"/>
      </w:pPr>
      <w:rPr>
        <w:rFonts w:hint="default"/>
        <w:lang w:val="id" w:eastAsia="en-US" w:bidi="ar-SA"/>
      </w:rPr>
    </w:lvl>
    <w:lvl w:ilvl="6" w:tplc="8AD0CCC8">
      <w:numFmt w:val="bullet"/>
      <w:lvlText w:val="•"/>
      <w:lvlJc w:val="left"/>
      <w:pPr>
        <w:ind w:left="6110" w:hanging="567"/>
      </w:pPr>
      <w:rPr>
        <w:rFonts w:hint="default"/>
        <w:lang w:val="id" w:eastAsia="en-US" w:bidi="ar-SA"/>
      </w:rPr>
    </w:lvl>
    <w:lvl w:ilvl="7" w:tplc="93A6ADF6">
      <w:numFmt w:val="bullet"/>
      <w:lvlText w:val="•"/>
      <w:lvlJc w:val="left"/>
      <w:pPr>
        <w:ind w:left="7042" w:hanging="567"/>
      </w:pPr>
      <w:rPr>
        <w:rFonts w:hint="default"/>
        <w:lang w:val="id" w:eastAsia="en-US" w:bidi="ar-SA"/>
      </w:rPr>
    </w:lvl>
    <w:lvl w:ilvl="8" w:tplc="2E62EDB8">
      <w:numFmt w:val="bullet"/>
      <w:lvlText w:val="•"/>
      <w:lvlJc w:val="left"/>
      <w:pPr>
        <w:ind w:left="7975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76101516"/>
    <w:multiLevelType w:val="hybridMultilevel"/>
    <w:tmpl w:val="FCECA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20376">
    <w:abstractNumId w:val="11"/>
  </w:num>
  <w:num w:numId="2" w16cid:durableId="642659573">
    <w:abstractNumId w:val="6"/>
  </w:num>
  <w:num w:numId="3" w16cid:durableId="1419444274">
    <w:abstractNumId w:val="15"/>
  </w:num>
  <w:num w:numId="4" w16cid:durableId="2108236620">
    <w:abstractNumId w:val="5"/>
  </w:num>
  <w:num w:numId="5" w16cid:durableId="1463619116">
    <w:abstractNumId w:val="8"/>
  </w:num>
  <w:num w:numId="6" w16cid:durableId="643655009">
    <w:abstractNumId w:val="4"/>
  </w:num>
  <w:num w:numId="7" w16cid:durableId="218907759">
    <w:abstractNumId w:val="2"/>
  </w:num>
  <w:num w:numId="8" w16cid:durableId="298001878">
    <w:abstractNumId w:val="0"/>
  </w:num>
  <w:num w:numId="9" w16cid:durableId="1000236254">
    <w:abstractNumId w:val="3"/>
  </w:num>
  <w:num w:numId="10" w16cid:durableId="2085569379">
    <w:abstractNumId w:val="14"/>
  </w:num>
  <w:num w:numId="11" w16cid:durableId="668943835">
    <w:abstractNumId w:val="9"/>
  </w:num>
  <w:num w:numId="12" w16cid:durableId="1827279823">
    <w:abstractNumId w:val="12"/>
  </w:num>
  <w:num w:numId="13" w16cid:durableId="1906794720">
    <w:abstractNumId w:val="1"/>
  </w:num>
  <w:num w:numId="14" w16cid:durableId="1392583772">
    <w:abstractNumId w:val="13"/>
  </w:num>
  <w:num w:numId="15" w16cid:durableId="419567348">
    <w:abstractNumId w:val="7"/>
  </w:num>
  <w:num w:numId="16" w16cid:durableId="720253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4B"/>
    <w:rsid w:val="000A58C0"/>
    <w:rsid w:val="000D3E00"/>
    <w:rsid w:val="000E0657"/>
    <w:rsid w:val="000F409F"/>
    <w:rsid w:val="001249C5"/>
    <w:rsid w:val="00227679"/>
    <w:rsid w:val="00266D44"/>
    <w:rsid w:val="002749C2"/>
    <w:rsid w:val="002971DE"/>
    <w:rsid w:val="002A7546"/>
    <w:rsid w:val="002F12CA"/>
    <w:rsid w:val="002F4505"/>
    <w:rsid w:val="00340841"/>
    <w:rsid w:val="00344D37"/>
    <w:rsid w:val="00350138"/>
    <w:rsid w:val="003637F7"/>
    <w:rsid w:val="003A538A"/>
    <w:rsid w:val="003C7294"/>
    <w:rsid w:val="00426711"/>
    <w:rsid w:val="004B5294"/>
    <w:rsid w:val="004B7350"/>
    <w:rsid w:val="004C43DE"/>
    <w:rsid w:val="005029B5"/>
    <w:rsid w:val="00520306"/>
    <w:rsid w:val="00535B57"/>
    <w:rsid w:val="0056583D"/>
    <w:rsid w:val="0058630A"/>
    <w:rsid w:val="005C074A"/>
    <w:rsid w:val="005E4A3E"/>
    <w:rsid w:val="00652A34"/>
    <w:rsid w:val="00687AB1"/>
    <w:rsid w:val="00690D9D"/>
    <w:rsid w:val="006D2032"/>
    <w:rsid w:val="00746F82"/>
    <w:rsid w:val="00787EA2"/>
    <w:rsid w:val="007C24D8"/>
    <w:rsid w:val="007C4A45"/>
    <w:rsid w:val="00895DDE"/>
    <w:rsid w:val="008F025D"/>
    <w:rsid w:val="0090643F"/>
    <w:rsid w:val="00984D1A"/>
    <w:rsid w:val="009B386B"/>
    <w:rsid w:val="009D46A3"/>
    <w:rsid w:val="009F3CB4"/>
    <w:rsid w:val="00A06456"/>
    <w:rsid w:val="00A71764"/>
    <w:rsid w:val="00A755A2"/>
    <w:rsid w:val="00A76E07"/>
    <w:rsid w:val="00A856C6"/>
    <w:rsid w:val="00AA5C4B"/>
    <w:rsid w:val="00AC0671"/>
    <w:rsid w:val="00B11FD3"/>
    <w:rsid w:val="00B25A5B"/>
    <w:rsid w:val="00C47E72"/>
    <w:rsid w:val="00C85A55"/>
    <w:rsid w:val="00CC05E4"/>
    <w:rsid w:val="00D041BA"/>
    <w:rsid w:val="00D3610E"/>
    <w:rsid w:val="00D37CF9"/>
    <w:rsid w:val="00D44B13"/>
    <w:rsid w:val="00DA39F2"/>
    <w:rsid w:val="00DE5AE5"/>
    <w:rsid w:val="00E16A19"/>
    <w:rsid w:val="00E4483D"/>
    <w:rsid w:val="00E55DCD"/>
    <w:rsid w:val="00E679E1"/>
    <w:rsid w:val="00E826E1"/>
    <w:rsid w:val="00ED4A8F"/>
    <w:rsid w:val="00F1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6B02"/>
  <w15:chartTrackingRefBased/>
  <w15:docId w15:val="{B998DB65-A18C-4E48-9E44-4DB08E1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Huruf,Item2,Head 5,List Deskripsi Aktivitas,kepala,Bab,Grafik 3,Heading 41,List FIK,Heading 11,List Paragraph Char Char,sub de titre 4,ANNEX,SUB BAB2,TABEL,Kondisi,Heading 411,Heading 42,heading 4,Pasal,Tabel"/>
    <w:basedOn w:val="Normal"/>
    <w:link w:val="ListParagraphChar"/>
    <w:uiPriority w:val="34"/>
    <w:qFormat/>
    <w:rsid w:val="00AA5C4B"/>
    <w:pPr>
      <w:ind w:left="720"/>
      <w:contextualSpacing/>
    </w:pPr>
  </w:style>
  <w:style w:type="character" w:customStyle="1" w:styleId="ListParagraphChar">
    <w:name w:val="List Paragraph Char"/>
    <w:aliases w:val="Body Text Char1 Char,Char Char2 Char,Huruf Char,Item2 Char,Head 5 Char,List Deskripsi Aktivitas Char,kepala Char,Bab Char,Grafik 3 Char,Heading 41 Char,List FIK Char,Heading 11 Char,List Paragraph Char Char Char,sub de titre 4 Char"/>
    <w:link w:val="ListParagraph"/>
    <w:uiPriority w:val="34"/>
    <w:qFormat/>
    <w:locked/>
    <w:rsid w:val="00AA5C4B"/>
    <w:rPr>
      <w:rFonts w:ascii="Calibri" w:eastAsia="Calibri" w:hAnsi="Calibri" w:cs="Times New Roman"/>
    </w:rPr>
  </w:style>
  <w:style w:type="paragraph" w:customStyle="1" w:styleId="Default">
    <w:name w:val="Default"/>
    <w:rsid w:val="009B38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E0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E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26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Ghoffar Husnan</dc:creator>
  <cp:keywords/>
  <dc:description/>
  <cp:lastModifiedBy>alifah alifah</cp:lastModifiedBy>
  <cp:revision>11</cp:revision>
  <dcterms:created xsi:type="dcterms:W3CDTF">2025-02-08T14:47:00Z</dcterms:created>
  <dcterms:modified xsi:type="dcterms:W3CDTF">2025-03-13T03:04:00Z</dcterms:modified>
</cp:coreProperties>
</file>